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348"/>
      </w:tblGrid>
      <w:tr w:rsidR="00005995" w:rsidRPr="00D84A5F" w:rsidTr="00BC26C4">
        <w:tc>
          <w:tcPr>
            <w:tcW w:w="10348" w:type="dxa"/>
            <w:shd w:val="pct10" w:color="auto" w:fill="auto"/>
          </w:tcPr>
          <w:p w:rsidR="00005995" w:rsidRPr="00FC4F30" w:rsidRDefault="00005995" w:rsidP="00FC4F30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FC4F30">
              <w:rPr>
                <w:rFonts w:ascii="Calibri" w:hAnsi="Calibri" w:cs="Arial"/>
                <w:sz w:val="16"/>
                <w:szCs w:val="16"/>
                <w:lang w:val="fr-CH"/>
              </w:rPr>
              <w:t xml:space="preserve">Le </w:t>
            </w:r>
            <w:r w:rsidRPr="00FC4F30">
              <w:rPr>
                <w:rFonts w:ascii="Calibri" w:hAnsi="Calibri" w:cs="Arial"/>
                <w:sz w:val="16"/>
                <w:szCs w:val="16"/>
                <w:lang w:val="fr-FR"/>
              </w:rPr>
              <w:t xml:space="preserve">présent protocole d’équilibrage hydraulique sert comme annexe aux fiches annexes </w:t>
            </w:r>
            <w:r w:rsidRPr="00FC4F30">
              <w:rPr>
                <w:rFonts w:ascii="Calibri" w:hAnsi="Calibri" w:cs="Arial"/>
                <w:b/>
                <w:sz w:val="16"/>
                <w:szCs w:val="16"/>
                <w:lang w:val="fr-FR"/>
              </w:rPr>
              <w:t>BOIS</w:t>
            </w:r>
            <w:r w:rsidR="00BC26C4">
              <w:rPr>
                <w:rFonts w:ascii="Calibri" w:hAnsi="Calibri" w:cs="Arial"/>
                <w:b/>
                <w:sz w:val="16"/>
                <w:szCs w:val="16"/>
                <w:lang w:val="fr-FR"/>
              </w:rPr>
              <w:t>-</w:t>
            </w:r>
            <w:r w:rsidR="00E81D26">
              <w:rPr>
                <w:rFonts w:ascii="Calibri" w:hAnsi="Calibri" w:cs="Arial"/>
                <w:b/>
                <w:sz w:val="16"/>
                <w:szCs w:val="16"/>
                <w:lang w:val="fr-FR"/>
              </w:rPr>
              <w:t>2017</w:t>
            </w:r>
            <w:r w:rsidRPr="00FC4F30">
              <w:rPr>
                <w:rFonts w:ascii="Calibri" w:hAnsi="Calibri" w:cs="Arial"/>
                <w:b/>
                <w:sz w:val="16"/>
                <w:szCs w:val="16"/>
                <w:lang w:val="fr-FR"/>
              </w:rPr>
              <w:t>, POCH</w:t>
            </w:r>
            <w:r w:rsidR="00BC26C4">
              <w:rPr>
                <w:rFonts w:ascii="Calibri" w:hAnsi="Calibri" w:cs="Arial"/>
                <w:b/>
                <w:sz w:val="16"/>
                <w:szCs w:val="16"/>
                <w:lang w:val="fr-FR"/>
              </w:rPr>
              <w:t>-</w:t>
            </w:r>
            <w:r w:rsidR="00E81D26">
              <w:rPr>
                <w:rFonts w:ascii="Calibri" w:hAnsi="Calibri" w:cs="Arial"/>
                <w:b/>
                <w:sz w:val="16"/>
                <w:szCs w:val="16"/>
                <w:lang w:val="fr-FR"/>
              </w:rPr>
              <w:t>2017</w:t>
            </w:r>
            <w:r w:rsidRPr="00FC4F30">
              <w:rPr>
                <w:rFonts w:ascii="Calibri" w:hAnsi="Calibri" w:cs="Arial"/>
                <w:b/>
                <w:sz w:val="16"/>
                <w:szCs w:val="16"/>
                <w:lang w:val="fr-FR"/>
              </w:rPr>
              <w:t xml:space="preserve"> et SOTH</w:t>
            </w:r>
            <w:r w:rsidR="00BC26C4">
              <w:rPr>
                <w:rFonts w:ascii="Calibri" w:hAnsi="Calibri" w:cs="Arial"/>
                <w:b/>
                <w:sz w:val="16"/>
                <w:szCs w:val="16"/>
                <w:lang w:val="fr-FR"/>
              </w:rPr>
              <w:t>-</w:t>
            </w:r>
            <w:r w:rsidR="00E81D26">
              <w:rPr>
                <w:rFonts w:ascii="Calibri" w:hAnsi="Calibri" w:cs="Arial"/>
                <w:b/>
                <w:sz w:val="16"/>
                <w:szCs w:val="16"/>
                <w:lang w:val="fr-FR"/>
              </w:rPr>
              <w:t>2017</w:t>
            </w:r>
            <w:r w:rsidRPr="00FC4F30">
              <w:rPr>
                <w:rFonts w:ascii="Calibri" w:hAnsi="Calibri" w:cs="Arial"/>
                <w:sz w:val="16"/>
                <w:szCs w:val="16"/>
                <w:lang w:val="fr-FR"/>
              </w:rPr>
              <w:t xml:space="preserve"> dans le cas de la mise en place d’une telle installation dans une nouvelle maison. Il est à valider par l’entreprise responsable des travaux.</w:t>
            </w:r>
          </w:p>
          <w:p w:rsidR="00005995" w:rsidRPr="00FC4F30" w:rsidRDefault="00883A6D" w:rsidP="00FC4F30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087225">
              <w:rPr>
                <w:rFonts w:ascii="Calibri" w:hAnsi="Calibri" w:cs="Arial"/>
                <w:sz w:val="16"/>
                <w:szCs w:val="16"/>
                <w:lang w:val="fr-LU"/>
              </w:rPr>
              <w:t>Référence légale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 : 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>Loi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 </w:t>
            </w:r>
            <w:r w:rsidR="006B49C5">
              <w:rPr>
                <w:rFonts w:ascii="Calibri" w:hAnsi="Calibri" w:cs="Arial"/>
                <w:sz w:val="16"/>
                <w:szCs w:val="16"/>
                <w:lang w:val="fr-LU"/>
              </w:rPr>
              <w:t xml:space="preserve">modifiée 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du </w:t>
            </w:r>
            <w:r w:rsidRPr="00F01342">
              <w:rPr>
                <w:rFonts w:ascii="Calibri" w:hAnsi="Calibri" w:cs="Arial"/>
                <w:sz w:val="16"/>
                <w:szCs w:val="16"/>
                <w:lang w:val="fr-LU"/>
              </w:rPr>
              <w:t>23 décembre 2016</w:t>
            </w:r>
            <w:r w:rsidRPr="00906BDD">
              <w:rPr>
                <w:rFonts w:ascii="Calibri" w:hAnsi="Calibri" w:cs="Arial"/>
                <w:sz w:val="16"/>
                <w:szCs w:val="16"/>
                <w:lang w:val="fr-LU"/>
              </w:rPr>
              <w:t xml:space="preserve"> 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instituant un régime d’aides pour la promotion de la durabilité, de l’utilisation rationnelle de l’énergie et des énergies renouvelables dans le domaine </w:t>
            </w:r>
            <w:r w:rsidRPr="00F42DDF">
              <w:rPr>
                <w:rFonts w:ascii="Calibri" w:hAnsi="Calibri" w:cs="Arial"/>
                <w:sz w:val="16"/>
                <w:szCs w:val="18"/>
                <w:lang w:val="fr-FR"/>
              </w:rPr>
              <w:t>du logement (</w:t>
            </w:r>
            <w:r w:rsidRPr="00F42DDF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Mémorial A299/2016) </w:t>
            </w:r>
            <w:r w:rsidRPr="00F42DDF">
              <w:rPr>
                <w:rFonts w:ascii="Calibri" w:hAnsi="Calibri" w:cs="Arial"/>
                <w:sz w:val="16"/>
                <w:szCs w:val="18"/>
                <w:lang w:val="fr-LU"/>
              </w:rPr>
              <w:t xml:space="preserve">et </w:t>
            </w:r>
            <w:r>
              <w:rPr>
                <w:rFonts w:ascii="Calibri" w:hAnsi="Calibri" w:cs="Arial"/>
                <w:sz w:val="16"/>
                <w:szCs w:val="18"/>
                <w:lang w:val="fr-LU"/>
              </w:rPr>
              <w:t>l</w:t>
            </w:r>
            <w:r w:rsidRPr="00F42DDF">
              <w:rPr>
                <w:rFonts w:ascii="Calibri" w:hAnsi="Calibri" w:cs="Arial"/>
                <w:sz w:val="16"/>
                <w:szCs w:val="18"/>
                <w:lang w:val="fr-LU"/>
              </w:rPr>
              <w:t xml:space="preserve">es </w:t>
            </w:r>
            <w:r w:rsidRPr="00F42DDF">
              <w:rPr>
                <w:rFonts w:ascii="Calibri" w:hAnsi="Calibri" w:cs="Calibri"/>
                <w:sz w:val="16"/>
                <w:szCs w:val="18"/>
                <w:lang w:val="fr-LU" w:eastAsia="en-US"/>
              </w:rPr>
              <w:t>règlements grand-ducaux</w:t>
            </w:r>
            <w:r>
              <w:rPr>
                <w:rFonts w:ascii="Calibri" w:hAnsi="Calibri" w:cs="Calibri"/>
                <w:sz w:val="16"/>
                <w:szCs w:val="18"/>
                <w:lang w:val="fr-LU" w:eastAsia="en-US"/>
              </w:rPr>
              <w:t xml:space="preserve"> pris en exécution de cette loi</w:t>
            </w:r>
            <w:r w:rsidRPr="00F42DDF">
              <w:rPr>
                <w:rFonts w:ascii="Calibri" w:hAnsi="Calibri" w:cs="Arial"/>
                <w:sz w:val="16"/>
                <w:szCs w:val="18"/>
                <w:lang w:val="fr-FR"/>
              </w:rPr>
              <w:t>.</w:t>
            </w:r>
          </w:p>
        </w:tc>
      </w:tr>
    </w:tbl>
    <w:p w:rsidR="00005995" w:rsidRPr="00FC4F30" w:rsidRDefault="00005995">
      <w:pPr>
        <w:pStyle w:val="FootnoteText"/>
        <w:rPr>
          <w:rFonts w:ascii="Calibri" w:hAnsi="Calibri"/>
          <w:sz w:val="10"/>
          <w:szCs w:val="10"/>
          <w:lang w:val="fr-CH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10348"/>
      </w:tblGrid>
      <w:tr w:rsidR="00005995" w:rsidRPr="00D84A5F" w:rsidTr="00BC26C4">
        <w:trPr>
          <w:trHeight w:val="23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05995" w:rsidRPr="00FC4F30" w:rsidRDefault="00005995" w:rsidP="005E77D5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L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05995" w:rsidRPr="005B385E" w:rsidRDefault="00005995" w:rsidP="00BC26C4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5B385E">
              <w:rPr>
                <w:rFonts w:ascii="Calibri" w:hAnsi="Calibri"/>
                <w:color w:val="FFFFFF"/>
                <w:lang w:val="fr-FR"/>
              </w:rPr>
              <w:t>1</w:t>
            </w:r>
            <w:r w:rsidR="00BC26C4" w:rsidRPr="005B385E">
              <w:rPr>
                <w:rFonts w:ascii="Calibri" w:hAnsi="Calibri"/>
                <w:color w:val="FFFFFF"/>
                <w:lang w:val="fr-FR"/>
              </w:rPr>
              <w:t>.</w:t>
            </w:r>
            <w:r w:rsidRPr="005B385E">
              <w:rPr>
                <w:rFonts w:ascii="Calibri" w:hAnsi="Calibri"/>
                <w:color w:val="FFFFFF"/>
                <w:lang w:val="fr-FR"/>
              </w:rPr>
              <w:t xml:space="preserve"> </w:t>
            </w:r>
            <w:r w:rsidRPr="005B385E">
              <w:rPr>
                <w:rFonts w:ascii="Calibri" w:hAnsi="Calibri"/>
                <w:color w:val="FFFFFF"/>
              </w:rPr>
              <w:t>Lieu de l'exécution des travaux</w:t>
            </w:r>
          </w:p>
        </w:tc>
      </w:tr>
    </w:tbl>
    <w:p w:rsidR="00BC26C4" w:rsidRPr="0026687C" w:rsidRDefault="00BC26C4">
      <w:pPr>
        <w:rPr>
          <w:rFonts w:ascii="Calibri" w:hAnsi="Calibri"/>
          <w:sz w:val="10"/>
          <w:lang w:val="fr-LU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850"/>
        <w:gridCol w:w="709"/>
        <w:gridCol w:w="3827"/>
        <w:gridCol w:w="1418"/>
        <w:gridCol w:w="1984"/>
      </w:tblGrid>
      <w:tr w:rsidR="00005995" w:rsidRPr="00FC4F30" w:rsidTr="00BC26C4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</w:tcPr>
          <w:p w:rsidR="00005995" w:rsidRPr="00FC4F30" w:rsidRDefault="00005995" w:rsidP="005E77D5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</w:rPr>
              <w:t>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05995" w:rsidRPr="00FC4F30" w:rsidRDefault="00005995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404BB" w:rsidRPr="00FC4F30">
              <w:rPr>
                <w:rFonts w:ascii="Calibri" w:hAnsi="Calibri" w:cs="Arial"/>
                <w:sz w:val="18"/>
                <w:szCs w:val="18"/>
                <w:lang w:val="fr-FR"/>
              </w:rPr>
              <w:t>°</w:t>
            </w: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 xml:space="preserve"> 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005995" w:rsidRPr="00FC4F30" w:rsidRDefault="00314CE7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bookmarkEnd w:id="1"/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EEAF6"/>
            <w:vAlign w:val="center"/>
          </w:tcPr>
          <w:p w:rsidR="00005995" w:rsidRPr="00FC4F30" w:rsidRDefault="00005995" w:rsidP="005E77D5">
            <w:pPr>
              <w:rPr>
                <w:rFonts w:ascii="Calibri" w:hAnsi="Calibri" w:cs="Arial"/>
                <w:sz w:val="18"/>
                <w:szCs w:val="18"/>
              </w:rPr>
            </w:pPr>
            <w:r w:rsidRPr="00FC4F30">
              <w:rPr>
                <w:rFonts w:ascii="Calibri" w:hAnsi="Calibri" w:cs="Arial"/>
                <w:sz w:val="18"/>
                <w:szCs w:val="18"/>
              </w:rPr>
              <w:t>Rue 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005995" w:rsidRPr="00FC4F30" w:rsidRDefault="00314CE7" w:rsidP="005E77D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5995" w:rsidRPr="00FC4F30" w:rsidTr="00BC26C4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/>
            <w:vAlign w:val="center"/>
          </w:tcPr>
          <w:p w:rsidR="00005995" w:rsidRPr="00FC4F30" w:rsidRDefault="00005995" w:rsidP="005E77D5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</w:rPr>
              <w:t>1.02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05995" w:rsidRPr="00FC4F30" w:rsidRDefault="00005995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005995" w:rsidRPr="00FC4F30" w:rsidRDefault="00314CE7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EEAF6"/>
            <w:vAlign w:val="center"/>
          </w:tcPr>
          <w:p w:rsidR="00005995" w:rsidRPr="00FC4F30" w:rsidRDefault="00005995" w:rsidP="005E77D5">
            <w:pPr>
              <w:rPr>
                <w:rFonts w:ascii="Calibri" w:hAnsi="Calibri" w:cs="Arial"/>
                <w:sz w:val="18"/>
                <w:szCs w:val="18"/>
              </w:rPr>
            </w:pPr>
            <w:r w:rsidRPr="00FC4F30">
              <w:rPr>
                <w:rFonts w:ascii="Calibri" w:hAnsi="Calibri" w:cs="Arial"/>
                <w:sz w:val="18"/>
                <w:szCs w:val="18"/>
              </w:rPr>
              <w:t xml:space="preserve">Code Postal 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</w:tcPr>
          <w:p w:rsidR="00005995" w:rsidRPr="00FC4F30" w:rsidRDefault="00314CE7" w:rsidP="005E77D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E336C" w:rsidRPr="0026687C" w:rsidRDefault="002E336C">
      <w:pPr>
        <w:pStyle w:val="FootnoteText"/>
        <w:rPr>
          <w:rFonts w:ascii="Calibri" w:hAnsi="Calibri"/>
          <w:sz w:val="10"/>
          <w:szCs w:val="10"/>
          <w:lang w:val="fr-CH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C11C8" w:rsidRPr="00D84A5F" w:rsidTr="0026687C">
        <w:trPr>
          <w:trHeight w:val="35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C11C8" w:rsidRPr="005B385E" w:rsidRDefault="008C11C8" w:rsidP="00BC26C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</w:rPr>
            </w:pPr>
            <w:r w:rsidRPr="005B385E">
              <w:rPr>
                <w:rFonts w:ascii="Calibri" w:hAnsi="Calibri"/>
                <w:color w:val="FFFFFF"/>
              </w:rPr>
              <w:t>2</w:t>
            </w:r>
            <w:r w:rsidR="00BC26C4" w:rsidRPr="005B385E">
              <w:rPr>
                <w:rFonts w:ascii="Calibri" w:hAnsi="Calibri"/>
                <w:color w:val="FFFFFF"/>
              </w:rPr>
              <w:t>.</w:t>
            </w:r>
            <w:r w:rsidRPr="005B385E">
              <w:rPr>
                <w:rFonts w:ascii="Calibri" w:hAnsi="Calibri"/>
                <w:color w:val="FFFFFF"/>
              </w:rPr>
              <w:t xml:space="preserve"> Débits calculés et ajustés de l’équilibrage hydraulique</w:t>
            </w:r>
          </w:p>
        </w:tc>
      </w:tr>
    </w:tbl>
    <w:p w:rsidR="00BC26C4" w:rsidRPr="0026687C" w:rsidRDefault="00BC26C4">
      <w:pPr>
        <w:rPr>
          <w:rFonts w:ascii="Calibri" w:hAnsi="Calibri"/>
          <w:sz w:val="10"/>
          <w:lang w:val="fr-LU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3"/>
        <w:gridCol w:w="3837"/>
        <w:gridCol w:w="2258"/>
      </w:tblGrid>
      <w:tr w:rsidR="008C11C8" w:rsidRPr="00D84A5F" w:rsidTr="00BC26C4">
        <w:trPr>
          <w:gridBefore w:val="1"/>
          <w:wBefore w:w="425" w:type="dxa"/>
          <w:trHeight w:val="540"/>
        </w:trPr>
        <w:tc>
          <w:tcPr>
            <w:tcW w:w="425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11C8" w:rsidRPr="00FC4F30" w:rsidRDefault="008C11C8" w:rsidP="008C11C8">
            <w:pPr>
              <w:jc w:val="center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CH"/>
              </w:rPr>
              <w:t>Dénomination de la pièce ou de la surface de transfert thermique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11C8" w:rsidRPr="00FC4F30" w:rsidRDefault="008C11C8" w:rsidP="008C11C8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CH"/>
              </w:rPr>
              <w:t>Type de la vanne de régulation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11C8" w:rsidRPr="00FC4F30" w:rsidRDefault="008C11C8" w:rsidP="008C11C8">
            <w:pPr>
              <w:jc w:val="center"/>
              <w:rPr>
                <w:rFonts w:ascii="Calibri" w:hAnsi="Calibri" w:cs="Arial"/>
                <w:sz w:val="18"/>
                <w:szCs w:val="18"/>
                <w:lang w:val="fr-CH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CH"/>
              </w:rPr>
              <w:t>Débit massique calculé et ajusté (kg/h)</w:t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 w:val="restart"/>
            <w:shd w:val="clear" w:color="auto" w:fill="DEEAF6"/>
            <w:vAlign w:val="center"/>
          </w:tcPr>
          <w:p w:rsidR="00BC601F" w:rsidRPr="00FC4F30" w:rsidRDefault="00BC601F" w:rsidP="00BC26C4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CH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  <w:lang w:val="fr-CH"/>
              </w:rPr>
              <w:t>2.</w:t>
            </w:r>
            <w:r w:rsidR="00BC26C4">
              <w:rPr>
                <w:rFonts w:ascii="Calibri" w:hAnsi="Calibri" w:cs="Arial"/>
                <w:b/>
                <w:sz w:val="14"/>
                <w:szCs w:val="14"/>
                <w:lang w:val="fr-CH"/>
              </w:rPr>
              <w:t>01</w:t>
            </w: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BC601F" w:rsidRPr="00FC4F30" w:rsidTr="00BC26C4">
        <w:trPr>
          <w:trHeight w:val="283"/>
        </w:trPr>
        <w:tc>
          <w:tcPr>
            <w:tcW w:w="425" w:type="dxa"/>
            <w:vMerge/>
            <w:shd w:val="clear" w:color="auto" w:fill="DEEAF6"/>
          </w:tcPr>
          <w:p w:rsidR="00BC601F" w:rsidRPr="00FC4F30" w:rsidRDefault="00BC601F" w:rsidP="009E5D68">
            <w:pPr>
              <w:rPr>
                <w:rFonts w:ascii="Calibri" w:hAnsi="Calibri" w:cs="Arial"/>
                <w:sz w:val="18"/>
                <w:szCs w:val="18"/>
                <w:lang w:val="fr-CH"/>
              </w:rPr>
            </w:pPr>
          </w:p>
        </w:tc>
        <w:tc>
          <w:tcPr>
            <w:tcW w:w="4253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837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258" w:type="dxa"/>
            <w:shd w:val="pct5" w:color="auto" w:fill="auto"/>
            <w:vAlign w:val="center"/>
          </w:tcPr>
          <w:p w:rsidR="00BC601F" w:rsidRPr="00FC4F30" w:rsidRDefault="00314CE7" w:rsidP="00BC60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62152" w:rsidRPr="0026687C" w:rsidRDefault="00A62152">
      <w:pPr>
        <w:rPr>
          <w:rFonts w:ascii="Calibri" w:hAnsi="Calibri"/>
          <w:sz w:val="10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10348"/>
      </w:tblGrid>
      <w:tr w:rsidR="00A62152" w:rsidRPr="00D84A5F" w:rsidTr="00BC26C4">
        <w:trPr>
          <w:cantSplit/>
          <w:trHeight w:val="510"/>
        </w:trPr>
        <w:tc>
          <w:tcPr>
            <w:tcW w:w="425" w:type="dxa"/>
            <w:tcBorders>
              <w:right w:val="single" w:sz="4" w:space="0" w:color="auto"/>
            </w:tcBorders>
          </w:tcPr>
          <w:p w:rsidR="00A62152" w:rsidRPr="00FC4F30" w:rsidRDefault="00A62152" w:rsidP="005E77D5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</w:rPr>
              <w:br w:type="page"/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62152" w:rsidRPr="005B385E" w:rsidRDefault="00A62152" w:rsidP="001D28D7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</w:rPr>
            </w:pPr>
            <w:r w:rsidRPr="005B385E">
              <w:rPr>
                <w:rFonts w:ascii="Calibri" w:hAnsi="Calibri"/>
                <w:color w:val="FFFFFF"/>
              </w:rPr>
              <w:t>3</w:t>
            </w:r>
            <w:r w:rsidR="0081484C" w:rsidRPr="005B385E">
              <w:rPr>
                <w:rFonts w:ascii="Calibri" w:hAnsi="Calibri"/>
                <w:color w:val="FFFFFF"/>
              </w:rPr>
              <w:t>)</w:t>
            </w:r>
            <w:r w:rsidR="00BC26C4" w:rsidRPr="005B385E">
              <w:rPr>
                <w:rFonts w:ascii="Calibri" w:hAnsi="Calibri"/>
                <w:color w:val="FFFFFF"/>
              </w:rPr>
              <w:t>.</w:t>
            </w:r>
            <w:r w:rsidRPr="005B385E">
              <w:rPr>
                <w:rFonts w:ascii="Calibri" w:hAnsi="Calibri"/>
                <w:color w:val="FFFFFF"/>
              </w:rPr>
              <w:t xml:space="preserve"> Informations concernant l’exécutant des travaux</w:t>
            </w:r>
          </w:p>
        </w:tc>
      </w:tr>
    </w:tbl>
    <w:p w:rsidR="00BC26C4" w:rsidRPr="00A6637F" w:rsidRDefault="00BC26C4">
      <w:pPr>
        <w:rPr>
          <w:sz w:val="10"/>
          <w:lang w:val="fr-FR"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1593"/>
        <w:gridCol w:w="1133"/>
        <w:gridCol w:w="708"/>
        <w:gridCol w:w="849"/>
        <w:gridCol w:w="1813"/>
        <w:gridCol w:w="1303"/>
        <w:gridCol w:w="2949"/>
      </w:tblGrid>
      <w:tr w:rsidR="00A62152" w:rsidRPr="00FC4F30" w:rsidTr="0026687C">
        <w:trPr>
          <w:cantSplit/>
          <w:trHeight w:hRule="exact"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BC26C4" w:rsidRDefault="001D28D7" w:rsidP="005E77D5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LU"/>
              </w:rPr>
            </w:pPr>
            <w:r w:rsidRPr="00BC26C4">
              <w:rPr>
                <w:rFonts w:ascii="Calibri" w:hAnsi="Calibri" w:cs="Arial"/>
                <w:b/>
                <w:sz w:val="14"/>
                <w:szCs w:val="14"/>
                <w:lang w:val="fr-LU"/>
              </w:rPr>
              <w:t>3</w:t>
            </w:r>
            <w:r w:rsidR="00A62152" w:rsidRPr="00BC26C4">
              <w:rPr>
                <w:rFonts w:ascii="Calibri" w:hAnsi="Calibri" w:cs="Arial"/>
                <w:b/>
                <w:sz w:val="14"/>
                <w:szCs w:val="14"/>
                <w:lang w:val="fr-LU"/>
              </w:rPr>
              <w:t>.01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FC4F30" w:rsidRDefault="00A62152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Nom du responsable :</w:t>
            </w:r>
          </w:p>
        </w:tc>
        <w:tc>
          <w:tcPr>
            <w:tcW w:w="6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2152" w:rsidRPr="00FC4F30" w:rsidRDefault="00314CE7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62152" w:rsidRPr="00FC4F30" w:rsidTr="0026687C">
        <w:trPr>
          <w:cantSplit/>
          <w:trHeight w:hRule="exact"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FC4F30" w:rsidRDefault="001D28D7" w:rsidP="005E77D5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  <w:lang w:val="fr-FR"/>
              </w:rPr>
              <w:t>3</w:t>
            </w:r>
            <w:r w:rsidR="00A62152" w:rsidRPr="00FC4F30">
              <w:rPr>
                <w:rFonts w:ascii="Calibri" w:hAnsi="Calibri" w:cs="Arial"/>
                <w:b/>
                <w:sz w:val="14"/>
                <w:szCs w:val="14"/>
                <w:lang w:val="fr-FR"/>
              </w:rPr>
              <w:t>.02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FC4F30" w:rsidRDefault="00A62152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6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2152" w:rsidRPr="00FC4F30" w:rsidRDefault="00314CE7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62152" w:rsidRPr="00FC4F30" w:rsidTr="0026687C">
        <w:trPr>
          <w:cantSplit/>
          <w:trHeight w:hRule="exact"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62152" w:rsidRPr="00BC26C4" w:rsidRDefault="001D28D7" w:rsidP="005E77D5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LU"/>
              </w:rPr>
            </w:pPr>
            <w:r w:rsidRPr="00BC26C4">
              <w:rPr>
                <w:rFonts w:ascii="Calibri" w:hAnsi="Calibri" w:cs="Arial"/>
                <w:b/>
                <w:sz w:val="14"/>
                <w:szCs w:val="14"/>
                <w:lang w:val="fr-LU"/>
              </w:rPr>
              <w:t>3</w:t>
            </w:r>
            <w:r w:rsidR="00CB41EE" w:rsidRPr="00BC26C4">
              <w:rPr>
                <w:rFonts w:ascii="Calibri" w:hAnsi="Calibri" w:cs="Arial"/>
                <w:b/>
                <w:sz w:val="14"/>
                <w:szCs w:val="14"/>
                <w:lang w:val="fr-LU"/>
              </w:rPr>
              <w:t>.03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FC4F30" w:rsidRDefault="009404BB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N° 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2152" w:rsidRPr="00FC4F30" w:rsidRDefault="00314CE7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FC4F30" w:rsidRDefault="00A62152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6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2152" w:rsidRPr="00FC4F30" w:rsidRDefault="00314CE7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62152" w:rsidRPr="00FC4F30" w:rsidTr="0026687C">
        <w:trPr>
          <w:cantSplit/>
          <w:trHeight w:hRule="exact" w:val="45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62152" w:rsidRPr="00FC4F30" w:rsidRDefault="00CB41EE" w:rsidP="005E77D5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3.04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FC4F30" w:rsidRDefault="00A62152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2152" w:rsidRPr="00FC4F30" w:rsidRDefault="00314CE7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FC4F30" w:rsidRDefault="00A62152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2152" w:rsidRPr="00FC4F30" w:rsidRDefault="00314CE7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62152" w:rsidRPr="00FC4F30" w:rsidTr="0026687C">
        <w:trPr>
          <w:cantSplit/>
          <w:trHeight w:hRule="exact" w:val="454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62152" w:rsidRPr="00FC4F30" w:rsidRDefault="00CB41EE" w:rsidP="00CB41E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FC4F30">
              <w:rPr>
                <w:rFonts w:ascii="Calibri" w:hAnsi="Calibri" w:cs="Arial"/>
                <w:b/>
                <w:sz w:val="14"/>
                <w:szCs w:val="14"/>
              </w:rPr>
              <w:t>3.</w:t>
            </w:r>
            <w:r>
              <w:rPr>
                <w:rFonts w:ascii="Calibri" w:hAnsi="Calibri" w:cs="Arial"/>
                <w:b/>
                <w:sz w:val="14"/>
                <w:szCs w:val="14"/>
              </w:rPr>
              <w:t>05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FC4F30" w:rsidRDefault="00A62152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Tél 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2152" w:rsidRPr="00FC4F30" w:rsidRDefault="00314CE7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FC4F30" w:rsidRDefault="00A62152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2152" w:rsidRPr="00FC4F30" w:rsidRDefault="00314CE7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FC4F30" w:rsidRDefault="00A62152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 w:cs="Arial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2152" w:rsidRPr="00FC4F30" w:rsidRDefault="00314CE7" w:rsidP="005E77D5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62152" w:rsidRPr="00FC4F30" w:rsidTr="00BC26C4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62152" w:rsidRPr="00FC4F30" w:rsidRDefault="0026687C" w:rsidP="00CB41E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3</w:t>
            </w:r>
            <w:r w:rsidR="00CB41EE">
              <w:rPr>
                <w:rFonts w:ascii="Calibri" w:hAnsi="Calibri" w:cs="Arial"/>
                <w:b/>
                <w:sz w:val="14"/>
                <w:szCs w:val="14"/>
              </w:rPr>
              <w:t>.06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62152" w:rsidRPr="00FC4F30" w:rsidRDefault="00A62152" w:rsidP="00BC26C4">
            <w:pPr>
              <w:spacing w:before="200"/>
              <w:jc w:val="both"/>
              <w:rPr>
                <w:rFonts w:ascii="Calibri" w:hAnsi="Calibri" w:cs="Arial"/>
                <w:bCs/>
                <w:sz w:val="18"/>
                <w:lang w:val="fr-FR"/>
              </w:rPr>
            </w:pPr>
            <w:r w:rsidRPr="00FC4F30">
              <w:rPr>
                <w:rFonts w:ascii="Calibri" w:hAnsi="Calibri" w:cs="Arial"/>
                <w:bCs/>
                <w:sz w:val="18"/>
                <w:lang w:val="fr-FR"/>
              </w:rPr>
              <w:t xml:space="preserve">Le (la) soussigné(e) </w:t>
            </w:r>
            <w:r w:rsidRPr="00FC4F30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agissant comme responsable des travaux certifie par la présente</w:t>
            </w:r>
            <w:r w:rsidRPr="00FC4F30">
              <w:rPr>
                <w:rFonts w:ascii="Calibri" w:hAnsi="Calibri" w:cs="Arial"/>
                <w:bCs/>
                <w:sz w:val="18"/>
                <w:lang w:val="fr-FR"/>
              </w:rPr>
              <w:t xml:space="preserve"> que :</w:t>
            </w:r>
          </w:p>
          <w:p w:rsidR="00A62152" w:rsidRPr="00FC4F30" w:rsidRDefault="00A62152" w:rsidP="0026687C">
            <w:pPr>
              <w:numPr>
                <w:ilvl w:val="0"/>
                <w:numId w:val="10"/>
              </w:numPr>
              <w:spacing w:before="80"/>
              <w:ind w:left="714" w:hanging="357"/>
              <w:jc w:val="both"/>
              <w:rPr>
                <w:rFonts w:ascii="Calibri" w:hAnsi="Calibri" w:cs="Arial"/>
                <w:b/>
                <w:bCs/>
                <w:sz w:val="18"/>
                <w:lang w:val="fr-FR"/>
              </w:rPr>
            </w:pPr>
            <w:r w:rsidRPr="00FC4F30">
              <w:rPr>
                <w:rFonts w:ascii="Calibri" w:hAnsi="Calibri"/>
                <w:b/>
                <w:bCs/>
                <w:iCs/>
                <w:sz w:val="18"/>
                <w:szCs w:val="18"/>
                <w:lang w:val="fr-FR"/>
              </w:rPr>
              <w:t>l'équilibrage hydraulique a été effectué selon les règles de l'art,</w:t>
            </w:r>
          </w:p>
          <w:p w:rsidR="00A62152" w:rsidRPr="00FC4F30" w:rsidRDefault="00A62152" w:rsidP="00A62152">
            <w:pPr>
              <w:numPr>
                <w:ilvl w:val="0"/>
                <w:numId w:val="10"/>
              </w:numPr>
              <w:spacing w:before="120"/>
              <w:ind w:left="714" w:hanging="357"/>
              <w:jc w:val="both"/>
              <w:rPr>
                <w:rFonts w:ascii="Calibri" w:hAnsi="Calibri" w:cs="Arial"/>
                <w:b/>
                <w:bCs/>
                <w:sz w:val="18"/>
                <w:lang w:val="fr-FR"/>
              </w:rPr>
            </w:pPr>
            <w:r w:rsidRPr="00FC4F30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le </w:t>
            </w:r>
            <w:r w:rsidRPr="00FC4F30">
              <w:rPr>
                <w:rFonts w:ascii="Calibri" w:hAnsi="Calibri"/>
                <w:b/>
                <w:bCs/>
                <w:iCs/>
                <w:sz w:val="18"/>
                <w:szCs w:val="18"/>
                <w:lang w:val="fr-FR"/>
              </w:rPr>
              <w:t xml:space="preserve">présent protocole d'équilibrage hydraulique est véridique et que les résultats du </w:t>
            </w:r>
          </w:p>
          <w:p w:rsidR="00A62152" w:rsidRDefault="00A62152" w:rsidP="00A62152">
            <w:pPr>
              <w:ind w:left="72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/>
                <w:b/>
                <w:bCs/>
                <w:iCs/>
                <w:sz w:val="18"/>
                <w:szCs w:val="18"/>
                <w:lang w:val="fr-FR"/>
              </w:rPr>
              <w:t>calcul des débits massiques ont été remis au propriétaire de l'installation</w:t>
            </w:r>
          </w:p>
          <w:p w:rsidR="00D81525" w:rsidRDefault="00D81525" w:rsidP="00A62152">
            <w:pPr>
              <w:jc w:val="both"/>
              <w:rPr>
                <w:rFonts w:ascii="Calibri" w:hAnsi="Calibri" w:cs="Arial"/>
                <w:bCs/>
                <w:sz w:val="18"/>
                <w:lang w:val="fr-FR"/>
              </w:rPr>
            </w:pPr>
          </w:p>
          <w:p w:rsidR="00A62152" w:rsidRDefault="00D81525" w:rsidP="00A62152">
            <w:pPr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C65580">
              <w:rPr>
                <w:rFonts w:ascii="Calibri" w:hAnsi="Calibri" w:cs="Arial"/>
                <w:bCs/>
                <w:sz w:val="18"/>
                <w:lang w:val="fr-FR"/>
              </w:rPr>
              <w:t>Le (la) soussigné(e) repris sous l’alinéa </w:t>
            </w:r>
            <w:r>
              <w:rPr>
                <w:rFonts w:ascii="Calibri" w:hAnsi="Calibri" w:cs="Arial"/>
                <w:bCs/>
                <w:sz w:val="18"/>
                <w:lang w:val="fr-FR"/>
              </w:rPr>
              <w:t>3</w:t>
            </w:r>
            <w:r w:rsidRPr="00D01DC4">
              <w:rPr>
                <w:rFonts w:ascii="Calibri" w:hAnsi="Calibri" w:cs="Arial"/>
                <w:bCs/>
                <w:sz w:val="18"/>
                <w:lang w:val="fr-FR"/>
              </w:rPr>
              <w:t>)</w:t>
            </w:r>
            <w:r w:rsidRPr="00C65580">
              <w:rPr>
                <w:rFonts w:ascii="Calibri" w:hAnsi="Calibri" w:cs="Arial"/>
                <w:sz w:val="18"/>
                <w:szCs w:val="18"/>
                <w:lang w:val="fr-FR"/>
              </w:rPr>
              <w:t xml:space="preserve"> déclare avoir pris connaissance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Pr="00C65580">
              <w:rPr>
                <w:rFonts w:ascii="Calibri" w:hAnsi="Calibri"/>
                <w:sz w:val="18"/>
                <w:szCs w:val="18"/>
                <w:lang w:val="fr-FR"/>
              </w:rPr>
              <w:t xml:space="preserve">que les renseignements fournis par </w:t>
            </w:r>
            <w:r w:rsidRPr="00C65580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C65580">
              <w:rPr>
                <w:rFonts w:ascii="Calibri" w:hAnsi="Calibri"/>
                <w:sz w:val="18"/>
                <w:szCs w:val="18"/>
                <w:lang w:val="fr-FR"/>
              </w:rPr>
              <w:t xml:space="preserve">sont traités conformément </w:t>
            </w:r>
            <w:r>
              <w:rPr>
                <w:rFonts w:ascii="Calibri" w:hAnsi="Calibri"/>
                <w:sz w:val="18"/>
                <w:szCs w:val="18"/>
                <w:lang w:val="fr-FR"/>
              </w:rPr>
              <w:t xml:space="preserve">au Règlement (UE) </w:t>
            </w:r>
            <w:r w:rsidRPr="007C6211">
              <w:rPr>
                <w:rFonts w:ascii="Calibri" w:hAnsi="Calibri"/>
                <w:sz w:val="18"/>
                <w:szCs w:val="18"/>
                <w:lang w:val="fr-FR"/>
              </w:rPr>
              <w:t xml:space="preserve">2016/679 </w:t>
            </w:r>
            <w:r w:rsidRPr="00C65580">
              <w:rPr>
                <w:rFonts w:ascii="Calibri" w:hAnsi="Calibri"/>
                <w:sz w:val="18"/>
                <w:szCs w:val="18"/>
                <w:lang w:val="fr-FR"/>
              </w:rPr>
              <w:t>relati</w:t>
            </w:r>
            <w:r>
              <w:rPr>
                <w:rFonts w:ascii="Calibri" w:hAnsi="Calibri"/>
                <w:sz w:val="18"/>
                <w:szCs w:val="18"/>
                <w:lang w:val="fr-FR"/>
              </w:rPr>
              <w:t>f</w:t>
            </w:r>
            <w:r w:rsidRPr="00C65580">
              <w:rPr>
                <w:rFonts w:ascii="Calibri" w:hAnsi="Calibri"/>
                <w:sz w:val="18"/>
                <w:szCs w:val="18"/>
                <w:lang w:val="fr-FR"/>
              </w:rPr>
              <w:t xml:space="preserve"> à la protection des personnes à l’égard du traitement des données à caractère personnel.</w:t>
            </w:r>
          </w:p>
          <w:p w:rsidR="00A6637F" w:rsidRDefault="00A6637F" w:rsidP="00A62152">
            <w:pPr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</w:p>
          <w:p w:rsidR="00A62152" w:rsidRPr="00FC4F30" w:rsidRDefault="00A62152" w:rsidP="00A62152">
            <w:pPr>
              <w:ind w:left="720"/>
              <w:jc w:val="center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FC4F30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______________________, le _______________________20__</w:t>
            </w:r>
          </w:p>
          <w:p w:rsidR="00A62152" w:rsidRPr="0026687C" w:rsidRDefault="00A62152" w:rsidP="00A62152">
            <w:pPr>
              <w:jc w:val="center"/>
              <w:rPr>
                <w:rFonts w:ascii="Calibri" w:hAnsi="Calibri"/>
                <w:sz w:val="16"/>
                <w:lang w:val="fr-FR"/>
              </w:rPr>
            </w:pPr>
          </w:p>
          <w:p w:rsidR="00A62152" w:rsidRPr="0026687C" w:rsidRDefault="00A62152" w:rsidP="00A62152">
            <w:pPr>
              <w:jc w:val="center"/>
              <w:rPr>
                <w:rFonts w:ascii="Calibri" w:hAnsi="Calibri"/>
                <w:sz w:val="16"/>
                <w:lang w:val="fr-FR"/>
              </w:rPr>
            </w:pPr>
          </w:p>
          <w:p w:rsidR="00A62152" w:rsidRDefault="00A62152" w:rsidP="00A62152">
            <w:pPr>
              <w:jc w:val="center"/>
              <w:rPr>
                <w:rFonts w:ascii="Calibri" w:hAnsi="Calibri"/>
                <w:sz w:val="16"/>
                <w:lang w:val="fr-FR"/>
              </w:rPr>
            </w:pPr>
          </w:p>
          <w:p w:rsidR="00D84A5F" w:rsidRDefault="00D84A5F" w:rsidP="00A62152">
            <w:pPr>
              <w:jc w:val="center"/>
              <w:rPr>
                <w:rFonts w:ascii="Calibri" w:hAnsi="Calibri"/>
                <w:sz w:val="16"/>
                <w:lang w:val="fr-FR"/>
              </w:rPr>
            </w:pPr>
          </w:p>
          <w:p w:rsidR="00D84A5F" w:rsidRDefault="00D84A5F" w:rsidP="00A62152">
            <w:pPr>
              <w:jc w:val="center"/>
              <w:rPr>
                <w:rFonts w:ascii="Calibri" w:hAnsi="Calibri"/>
                <w:sz w:val="16"/>
                <w:lang w:val="fr-FR"/>
              </w:rPr>
            </w:pPr>
          </w:p>
          <w:p w:rsidR="00A62152" w:rsidRPr="00FC4F30" w:rsidRDefault="00A62152" w:rsidP="00A62152">
            <w:pPr>
              <w:spacing w:after="120"/>
              <w:jc w:val="center"/>
              <w:rPr>
                <w:rFonts w:ascii="Calibri" w:hAnsi="Calibri" w:cs="Arial"/>
                <w:sz w:val="18"/>
                <w:szCs w:val="16"/>
                <w:lang w:val="fr-FR"/>
              </w:rPr>
            </w:pPr>
            <w:r w:rsidRPr="00FC4F30">
              <w:rPr>
                <w:rFonts w:ascii="Calibri" w:hAnsi="Calibri"/>
                <w:sz w:val="18"/>
                <w:lang w:val="fr-FR"/>
              </w:rPr>
              <w:t>Signature et cachet</w:t>
            </w:r>
          </w:p>
        </w:tc>
      </w:tr>
    </w:tbl>
    <w:p w:rsidR="00B82803" w:rsidRPr="00FC4F30" w:rsidRDefault="00B82803" w:rsidP="0026687C">
      <w:pPr>
        <w:rPr>
          <w:rFonts w:ascii="Calibri" w:hAnsi="Calibri"/>
          <w:lang w:val="fr-CH"/>
        </w:rPr>
      </w:pPr>
    </w:p>
    <w:sectPr w:rsidR="00B82803" w:rsidRPr="00FC4F30" w:rsidSect="00BC60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15" w:right="1276" w:bottom="709" w:left="1701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31" w:rsidRDefault="00196431">
      <w:r>
        <w:separator/>
      </w:r>
    </w:p>
  </w:endnote>
  <w:endnote w:type="continuationSeparator" w:id="0">
    <w:p w:rsidR="00196431" w:rsidRDefault="0019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F8" w:rsidRPr="00943D9D" w:rsidRDefault="00F428F8">
    <w:pPr>
      <w:pStyle w:val="Footer"/>
      <w:rPr>
        <w:rStyle w:val="PageNumber"/>
        <w:rFonts w:ascii="Calibri" w:hAnsi="Calibri" w:cs="Arial"/>
        <w:sz w:val="16"/>
      </w:rPr>
    </w:pPr>
    <w:r w:rsidRPr="00943D9D">
      <w:rPr>
        <w:rFonts w:ascii="Calibri" w:hAnsi="Calibri" w:cs="Arial"/>
        <w:sz w:val="16"/>
        <w:lang w:val="fr-CH"/>
      </w:rPr>
      <w:tab/>
    </w:r>
  </w:p>
  <w:p w:rsidR="00F428F8" w:rsidRPr="00943D9D" w:rsidRDefault="00F428F8">
    <w:pPr>
      <w:pStyle w:val="Footer"/>
      <w:rPr>
        <w:rStyle w:val="PageNumber"/>
        <w:rFonts w:ascii="Calibri" w:hAnsi="Calibri" w:cs="Arial"/>
        <w:sz w:val="16"/>
      </w:rPr>
    </w:pPr>
    <w:r w:rsidRPr="00943D9D">
      <w:rPr>
        <w:rStyle w:val="PageNumber"/>
        <w:rFonts w:ascii="Calibri" w:hAnsi="Calibri" w:cs="Arial"/>
        <w:sz w:val="16"/>
      </w:rPr>
      <w:t xml:space="preserve">Version: </w:t>
    </w:r>
    <w:r w:rsidR="00B9057A" w:rsidRPr="00943D9D">
      <w:rPr>
        <w:rFonts w:ascii="Calibri" w:hAnsi="Calibri"/>
        <w:sz w:val="14"/>
        <w:szCs w:val="14"/>
      </w:rPr>
      <w:t>20</w:t>
    </w:r>
    <w:r w:rsidR="00D81525">
      <w:rPr>
        <w:rFonts w:ascii="Calibri" w:hAnsi="Calibri"/>
        <w:sz w:val="14"/>
        <w:szCs w:val="14"/>
      </w:rPr>
      <w:t>230605</w:t>
    </w:r>
    <w:r w:rsidR="00E025E2" w:rsidRPr="00943D9D">
      <w:rPr>
        <w:rFonts w:ascii="Calibri" w:hAnsi="Calibri"/>
        <w:sz w:val="14"/>
        <w:szCs w:val="14"/>
      </w:rPr>
      <w:tab/>
    </w:r>
    <w:r w:rsidR="00E025E2" w:rsidRPr="00943D9D">
      <w:rPr>
        <w:rFonts w:ascii="Calibri" w:hAnsi="Calibri"/>
        <w:sz w:val="14"/>
        <w:szCs w:val="14"/>
      </w:rPr>
      <w:tab/>
    </w:r>
    <w:r w:rsidR="00E025E2" w:rsidRPr="00E025E2">
      <w:rPr>
        <w:rStyle w:val="PageNumber"/>
        <w:rFonts w:ascii="Calibri" w:hAnsi="Calibri" w:cs="Arial"/>
        <w:sz w:val="16"/>
      </w:rPr>
      <w:fldChar w:fldCharType="begin"/>
    </w:r>
    <w:r w:rsidR="00E025E2" w:rsidRPr="00E025E2">
      <w:rPr>
        <w:rStyle w:val="PageNumber"/>
        <w:rFonts w:ascii="Calibri" w:hAnsi="Calibri" w:cs="Arial"/>
        <w:sz w:val="16"/>
      </w:rPr>
      <w:instrText xml:space="preserve"> PAGE </w:instrText>
    </w:r>
    <w:r w:rsidR="00E025E2" w:rsidRPr="00E025E2">
      <w:rPr>
        <w:rStyle w:val="PageNumber"/>
        <w:rFonts w:ascii="Calibri" w:hAnsi="Calibri" w:cs="Arial"/>
        <w:sz w:val="16"/>
      </w:rPr>
      <w:fldChar w:fldCharType="separate"/>
    </w:r>
    <w:r w:rsidR="00706592">
      <w:rPr>
        <w:rStyle w:val="PageNumber"/>
        <w:rFonts w:ascii="Calibri" w:hAnsi="Calibri" w:cs="Arial"/>
        <w:noProof/>
        <w:sz w:val="16"/>
      </w:rPr>
      <w:t>1</w:t>
    </w:r>
    <w:r w:rsidR="00E025E2" w:rsidRPr="00E025E2">
      <w:rPr>
        <w:rStyle w:val="PageNumber"/>
        <w:rFonts w:ascii="Calibri" w:hAnsi="Calibri" w:cs="Arial"/>
        <w:sz w:val="16"/>
      </w:rPr>
      <w:fldChar w:fldCharType="end"/>
    </w:r>
    <w:r w:rsidR="00E025E2" w:rsidRPr="00E025E2">
      <w:rPr>
        <w:rStyle w:val="PageNumber"/>
        <w:rFonts w:ascii="Calibri" w:hAnsi="Calibri" w:cs="Arial"/>
        <w:sz w:val="16"/>
      </w:rPr>
      <w:t>/</w:t>
    </w:r>
    <w:r w:rsidR="00E025E2" w:rsidRPr="00E025E2">
      <w:rPr>
        <w:rStyle w:val="PageNumber"/>
        <w:rFonts w:ascii="Calibri" w:hAnsi="Calibri" w:cs="Arial"/>
        <w:sz w:val="16"/>
      </w:rPr>
      <w:fldChar w:fldCharType="begin"/>
    </w:r>
    <w:r w:rsidR="00E025E2" w:rsidRPr="00E025E2">
      <w:rPr>
        <w:rStyle w:val="PageNumber"/>
        <w:rFonts w:ascii="Calibri" w:hAnsi="Calibri" w:cs="Arial"/>
        <w:sz w:val="16"/>
      </w:rPr>
      <w:instrText xml:space="preserve"> NUMPAGES \*Arabic </w:instrText>
    </w:r>
    <w:r w:rsidR="00E025E2" w:rsidRPr="00E025E2">
      <w:rPr>
        <w:rStyle w:val="PageNumber"/>
        <w:rFonts w:ascii="Calibri" w:hAnsi="Calibri" w:cs="Arial"/>
        <w:sz w:val="16"/>
      </w:rPr>
      <w:fldChar w:fldCharType="separate"/>
    </w:r>
    <w:r w:rsidR="00706592">
      <w:rPr>
        <w:rStyle w:val="PageNumber"/>
        <w:rFonts w:ascii="Calibri" w:hAnsi="Calibri" w:cs="Arial"/>
        <w:noProof/>
        <w:sz w:val="16"/>
      </w:rPr>
      <w:t>1</w:t>
    </w:r>
    <w:r w:rsidR="00E025E2" w:rsidRPr="00E025E2">
      <w:rPr>
        <w:rStyle w:val="PageNumber"/>
        <w:rFonts w:ascii="Calibri" w:hAnsi="Calibri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F8" w:rsidRDefault="00F428F8">
    <w:pPr>
      <w:pStyle w:val="Footer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  <w:lang w:val="fr-CH"/>
      </w:rPr>
      <w:tab/>
    </w:r>
    <w:r>
      <w:rPr>
        <w:rStyle w:val="PageNumber"/>
        <w:rFonts w:cs="Arial"/>
        <w:sz w:val="16"/>
      </w:rPr>
      <w:fldChar w:fldCharType="begin"/>
    </w:r>
    <w:r>
      <w:rPr>
        <w:rStyle w:val="PageNumber"/>
        <w:rFonts w:cs="Arial"/>
        <w:sz w:val="16"/>
      </w:rPr>
      <w:instrText xml:space="preserve"> PAGE </w:instrText>
    </w:r>
    <w:r>
      <w:rPr>
        <w:rStyle w:val="PageNumber"/>
        <w:rFonts w:cs="Arial"/>
        <w:sz w:val="16"/>
      </w:rPr>
      <w:fldChar w:fldCharType="separate"/>
    </w:r>
    <w:r>
      <w:rPr>
        <w:rStyle w:val="PageNumber"/>
        <w:rFonts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cs="Arial"/>
        <w:sz w:val="16"/>
      </w:rPr>
      <w:t>/1</w:t>
    </w:r>
  </w:p>
  <w:p w:rsidR="00F428F8" w:rsidRDefault="00F428F8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Version: 20121217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31" w:rsidRDefault="00196431">
      <w:r>
        <w:separator/>
      </w:r>
    </w:p>
  </w:footnote>
  <w:footnote w:type="continuationSeparator" w:id="0">
    <w:p w:rsidR="00196431" w:rsidRDefault="0019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932"/>
      <w:gridCol w:w="3815"/>
    </w:tblGrid>
    <w:tr w:rsidR="00BC26C4" w:rsidTr="00BC26C4">
      <w:trPr>
        <w:trHeight w:val="210"/>
      </w:trPr>
      <w:tc>
        <w:tcPr>
          <w:tcW w:w="5070" w:type="dxa"/>
          <w:vMerge w:val="restart"/>
          <w:vAlign w:val="center"/>
        </w:tcPr>
        <w:p w:rsidR="00BC26C4" w:rsidRPr="005B385E" w:rsidRDefault="00BC26C4" w:rsidP="00BC26C4">
          <w:pPr>
            <w:pStyle w:val="Header"/>
            <w:snapToGrid w:val="0"/>
            <w:jc w:val="center"/>
            <w:rPr>
              <w:rFonts w:ascii="Calibri" w:hAnsi="Calibri"/>
              <w:sz w:val="18"/>
              <w:lang w:val="fr-CH"/>
            </w:rPr>
          </w:pPr>
          <w:r w:rsidRPr="005B385E">
            <w:rPr>
              <w:rFonts w:ascii="Calibri" w:hAnsi="Calibri"/>
              <w:sz w:val="28"/>
              <w:szCs w:val="28"/>
              <w:lang w:val="fr-CH"/>
            </w:rPr>
            <w:t>Protocole d’équilibrage hydraulique-2017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pct15" w:color="auto" w:fill="auto"/>
          <w:vAlign w:val="center"/>
        </w:tcPr>
        <w:p w:rsidR="00BC26C4" w:rsidRPr="00FC4F30" w:rsidRDefault="00BC26C4" w:rsidP="00BC26C4">
          <w:pPr>
            <w:pStyle w:val="Header"/>
            <w:jc w:val="center"/>
            <w:rPr>
              <w:rFonts w:ascii="Calibri" w:hAnsi="Calibri"/>
              <w:sz w:val="16"/>
              <w:lang w:val="fr-FR"/>
            </w:rPr>
          </w:pPr>
          <w:r w:rsidRPr="00BC26C4">
            <w:rPr>
              <w:rFonts w:ascii="Calibri" w:hAnsi="Calibri"/>
              <w:sz w:val="16"/>
              <w:lang w:val="fr-CH"/>
            </w:rPr>
            <w:t>Réservé à l’Administration</w:t>
          </w:r>
        </w:p>
      </w:tc>
    </w:tr>
    <w:tr w:rsidR="00BC26C4" w:rsidTr="00BC26C4">
      <w:trPr>
        <w:trHeight w:val="210"/>
      </w:trPr>
      <w:tc>
        <w:tcPr>
          <w:tcW w:w="5070" w:type="dxa"/>
          <w:vMerge/>
          <w:vAlign w:val="center"/>
        </w:tcPr>
        <w:p w:rsidR="00BC26C4" w:rsidRPr="005B385E" w:rsidRDefault="00BC26C4" w:rsidP="00BC26C4">
          <w:pPr>
            <w:pStyle w:val="Header"/>
            <w:snapToGrid w:val="0"/>
            <w:jc w:val="center"/>
            <w:rPr>
              <w:rFonts w:ascii="Calibri" w:hAnsi="Calibri"/>
              <w:sz w:val="28"/>
              <w:szCs w:val="28"/>
              <w:lang w:val="fr-CH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pct5" w:color="auto" w:fill="auto"/>
          <w:vAlign w:val="center"/>
        </w:tcPr>
        <w:p w:rsidR="00BC26C4" w:rsidRPr="00E825CE" w:rsidRDefault="00BC26C4" w:rsidP="00C4032C">
          <w:pPr>
            <w:spacing w:before="120" w:after="120"/>
            <w:rPr>
              <w:rFonts w:ascii="Calibri" w:hAnsi="Calibri"/>
              <w:sz w:val="16"/>
              <w:lang w:val="fr-CH"/>
            </w:rPr>
          </w:pPr>
          <w:r w:rsidRPr="00D43379">
            <w:rPr>
              <w:rFonts w:ascii="Calibri" w:hAnsi="Calibri"/>
              <w:sz w:val="16"/>
              <w:lang w:val="fr-CH"/>
            </w:rPr>
            <w:t>Dossier numéro AEV :</w:t>
          </w:r>
          <w:r w:rsidR="00FD236B">
            <w:rPr>
              <w:rFonts w:ascii="Calibri" w:hAnsi="Calibri"/>
              <w:sz w:val="16"/>
              <w:lang w:val="fr-CH"/>
            </w:rPr>
            <w:t xml:space="preserve"> </w:t>
          </w:r>
        </w:p>
      </w:tc>
    </w:tr>
  </w:tbl>
  <w:p w:rsidR="00F428F8" w:rsidRPr="0026687C" w:rsidRDefault="00F428F8">
    <w:pPr>
      <w:pStyle w:val="Header"/>
      <w:rPr>
        <w:sz w:val="10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130"/>
      <w:gridCol w:w="4509"/>
    </w:tblGrid>
    <w:tr w:rsidR="00F428F8" w:rsidRPr="00D84A5F" w:rsidTr="00005995">
      <w:trPr>
        <w:trHeight w:val="737"/>
      </w:trPr>
      <w:tc>
        <w:tcPr>
          <w:tcW w:w="4968" w:type="dxa"/>
          <w:tcBorders>
            <w:right w:val="single" w:sz="4" w:space="0" w:color="auto"/>
          </w:tcBorders>
          <w:vAlign w:val="center"/>
        </w:tcPr>
        <w:p w:rsidR="00F428F8" w:rsidRPr="00D573CE" w:rsidRDefault="00F428F8" w:rsidP="004B107E">
          <w:pPr>
            <w:pStyle w:val="Header"/>
            <w:jc w:val="center"/>
            <w:rPr>
              <w:rFonts w:ascii="Arial" w:hAnsi="Arial"/>
              <w:sz w:val="28"/>
              <w:szCs w:val="28"/>
              <w:lang w:val="fr-CH"/>
            </w:rPr>
          </w:pPr>
          <w:r w:rsidRPr="00D573CE">
            <w:rPr>
              <w:rFonts w:ascii="Arial" w:hAnsi="Arial"/>
              <w:sz w:val="28"/>
              <w:szCs w:val="28"/>
              <w:lang w:val="fr-CH"/>
            </w:rPr>
            <w:t>Protocole d’équilibrage hydraulique</w:t>
          </w:r>
        </w:p>
      </w:tc>
      <w:tc>
        <w:tcPr>
          <w:tcW w:w="436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pct25" w:color="auto" w:fill="auto"/>
          <w:vAlign w:val="center"/>
        </w:tcPr>
        <w:p w:rsidR="00F428F8" w:rsidRPr="001752A3" w:rsidRDefault="00F428F8" w:rsidP="00005995">
          <w:pPr>
            <w:rPr>
              <w:rFonts w:ascii="Arial" w:hAnsi="Arial" w:cs="Arial"/>
              <w:b/>
              <w:sz w:val="18"/>
              <w:szCs w:val="18"/>
              <w:lang w:val="fr-CH"/>
            </w:rPr>
          </w:pPr>
          <w:r w:rsidRPr="00A6637F">
            <w:rPr>
              <w:rFonts w:ascii="Arial" w:hAnsi="Arial" w:cs="Arial"/>
              <w:b/>
              <w:sz w:val="18"/>
              <w:szCs w:val="18"/>
              <w:lang w:val="fr-FR"/>
            </w:rPr>
            <w:t>Dossier</w:t>
          </w:r>
          <w:r w:rsidRPr="001752A3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de demande N° :____________________</w:t>
          </w:r>
        </w:p>
        <w:p w:rsidR="00F428F8" w:rsidRPr="00005995" w:rsidRDefault="00F428F8" w:rsidP="00005995">
          <w:pPr>
            <w:pStyle w:val="Header"/>
            <w:rPr>
              <w:rFonts w:ascii="Arial" w:hAnsi="Arial"/>
              <w:sz w:val="18"/>
              <w:lang w:val="fr-FR"/>
            </w:rPr>
          </w:pPr>
          <w:r w:rsidRPr="00005995">
            <w:rPr>
              <w:rFonts w:ascii="Arial" w:hAnsi="Arial" w:cs="Arial"/>
              <w:sz w:val="16"/>
              <w:szCs w:val="16"/>
              <w:lang w:val="fr-FR"/>
            </w:rPr>
            <w:t>(Réservée à l’Administration de l’Environnement)</w:t>
          </w:r>
        </w:p>
      </w:tc>
    </w:tr>
  </w:tbl>
  <w:p w:rsidR="00F428F8" w:rsidRPr="00B82803" w:rsidRDefault="00F428F8">
    <w:pPr>
      <w:pStyle w:val="Header"/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D646C15"/>
    <w:multiLevelType w:val="hybridMultilevel"/>
    <w:tmpl w:val="84A67B3A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5F4"/>
    <w:multiLevelType w:val="hybridMultilevel"/>
    <w:tmpl w:val="C5144BE4"/>
    <w:lvl w:ilvl="0" w:tplc="11B225F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2972"/>
    <w:multiLevelType w:val="hybridMultilevel"/>
    <w:tmpl w:val="47C0FBD6"/>
    <w:lvl w:ilvl="0" w:tplc="7564EF7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75FD2"/>
    <w:multiLevelType w:val="hybridMultilevel"/>
    <w:tmpl w:val="B37E9F34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C513E9"/>
    <w:multiLevelType w:val="hybridMultilevel"/>
    <w:tmpl w:val="AB7C602C"/>
    <w:lvl w:ilvl="0" w:tplc="3836DE0A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3154F"/>
    <w:multiLevelType w:val="hybridMultilevel"/>
    <w:tmpl w:val="47F4B394"/>
    <w:lvl w:ilvl="0" w:tplc="8910B96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SGRHNMVhA2oRUMo5GJvZ1YKYnSOz7OOQ/KxxkylEdw2JSKF0nwEsXpQjk6D9Dx5Ur2rh1ymyfXDRTHj9HwcQ==" w:salt="gcq+Io+osrOdL9Br7cyHkg==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4"/>
    <w:rsid w:val="00005995"/>
    <w:rsid w:val="0000795C"/>
    <w:rsid w:val="00183733"/>
    <w:rsid w:val="00196431"/>
    <w:rsid w:val="001A6362"/>
    <w:rsid w:val="001B5533"/>
    <w:rsid w:val="001D28D7"/>
    <w:rsid w:val="0026687C"/>
    <w:rsid w:val="002829FC"/>
    <w:rsid w:val="00292B07"/>
    <w:rsid w:val="002A16EC"/>
    <w:rsid w:val="002D12C0"/>
    <w:rsid w:val="002D7DB3"/>
    <w:rsid w:val="002E336C"/>
    <w:rsid w:val="002F4F12"/>
    <w:rsid w:val="00300BDF"/>
    <w:rsid w:val="00305ACF"/>
    <w:rsid w:val="003114E1"/>
    <w:rsid w:val="003148D6"/>
    <w:rsid w:val="00314CE7"/>
    <w:rsid w:val="003246BE"/>
    <w:rsid w:val="00327AF0"/>
    <w:rsid w:val="003362AB"/>
    <w:rsid w:val="0034154B"/>
    <w:rsid w:val="00355AAC"/>
    <w:rsid w:val="003A0C11"/>
    <w:rsid w:val="003E4909"/>
    <w:rsid w:val="0042284B"/>
    <w:rsid w:val="00423A63"/>
    <w:rsid w:val="0042665F"/>
    <w:rsid w:val="004705D0"/>
    <w:rsid w:val="004742BB"/>
    <w:rsid w:val="004775F8"/>
    <w:rsid w:val="00480B27"/>
    <w:rsid w:val="004A07ED"/>
    <w:rsid w:val="004A2C7E"/>
    <w:rsid w:val="004B107E"/>
    <w:rsid w:val="004B1821"/>
    <w:rsid w:val="004C1796"/>
    <w:rsid w:val="004D0CE7"/>
    <w:rsid w:val="004F3A32"/>
    <w:rsid w:val="0050358D"/>
    <w:rsid w:val="005228C8"/>
    <w:rsid w:val="00527578"/>
    <w:rsid w:val="00535239"/>
    <w:rsid w:val="00542337"/>
    <w:rsid w:val="00545598"/>
    <w:rsid w:val="00571F50"/>
    <w:rsid w:val="0058547E"/>
    <w:rsid w:val="005B385E"/>
    <w:rsid w:val="005B5174"/>
    <w:rsid w:val="005E77D5"/>
    <w:rsid w:val="0060244C"/>
    <w:rsid w:val="00627B78"/>
    <w:rsid w:val="00633AA6"/>
    <w:rsid w:val="006342A1"/>
    <w:rsid w:val="006862F8"/>
    <w:rsid w:val="006A3D20"/>
    <w:rsid w:val="006A6561"/>
    <w:rsid w:val="006B49C5"/>
    <w:rsid w:val="006B79D4"/>
    <w:rsid w:val="006D5A4D"/>
    <w:rsid w:val="00706592"/>
    <w:rsid w:val="00737C34"/>
    <w:rsid w:val="007668CB"/>
    <w:rsid w:val="0079332A"/>
    <w:rsid w:val="007B1C77"/>
    <w:rsid w:val="007C6547"/>
    <w:rsid w:val="007D1669"/>
    <w:rsid w:val="00810270"/>
    <w:rsid w:val="008145A1"/>
    <w:rsid w:val="0081484C"/>
    <w:rsid w:val="008328A2"/>
    <w:rsid w:val="00883A6D"/>
    <w:rsid w:val="00895B9B"/>
    <w:rsid w:val="008C11C8"/>
    <w:rsid w:val="008E5DD8"/>
    <w:rsid w:val="008E7461"/>
    <w:rsid w:val="008F12DD"/>
    <w:rsid w:val="008F437D"/>
    <w:rsid w:val="009010AB"/>
    <w:rsid w:val="0090517E"/>
    <w:rsid w:val="00930092"/>
    <w:rsid w:val="009404BB"/>
    <w:rsid w:val="00943D9D"/>
    <w:rsid w:val="00954559"/>
    <w:rsid w:val="00963570"/>
    <w:rsid w:val="00971068"/>
    <w:rsid w:val="00973F70"/>
    <w:rsid w:val="009931C4"/>
    <w:rsid w:val="009967E6"/>
    <w:rsid w:val="009E5D68"/>
    <w:rsid w:val="00A026CC"/>
    <w:rsid w:val="00A042EE"/>
    <w:rsid w:val="00A15CCB"/>
    <w:rsid w:val="00A62152"/>
    <w:rsid w:val="00A6637F"/>
    <w:rsid w:val="00AB1C1E"/>
    <w:rsid w:val="00AB5BB5"/>
    <w:rsid w:val="00AB72E0"/>
    <w:rsid w:val="00AF1E88"/>
    <w:rsid w:val="00AF2EA0"/>
    <w:rsid w:val="00B2156D"/>
    <w:rsid w:val="00B31978"/>
    <w:rsid w:val="00B62094"/>
    <w:rsid w:val="00B626E4"/>
    <w:rsid w:val="00B82572"/>
    <w:rsid w:val="00B82803"/>
    <w:rsid w:val="00B9057A"/>
    <w:rsid w:val="00B95800"/>
    <w:rsid w:val="00BB2952"/>
    <w:rsid w:val="00BC26C4"/>
    <w:rsid w:val="00BC54C0"/>
    <w:rsid w:val="00BC601F"/>
    <w:rsid w:val="00BD70AD"/>
    <w:rsid w:val="00C4032C"/>
    <w:rsid w:val="00C615F4"/>
    <w:rsid w:val="00CB41EE"/>
    <w:rsid w:val="00CD7143"/>
    <w:rsid w:val="00CF28C0"/>
    <w:rsid w:val="00D033C0"/>
    <w:rsid w:val="00D15819"/>
    <w:rsid w:val="00D36F2E"/>
    <w:rsid w:val="00D54012"/>
    <w:rsid w:val="00D573CE"/>
    <w:rsid w:val="00D750CF"/>
    <w:rsid w:val="00D75BB5"/>
    <w:rsid w:val="00D77E08"/>
    <w:rsid w:val="00D81525"/>
    <w:rsid w:val="00D82412"/>
    <w:rsid w:val="00D84A5F"/>
    <w:rsid w:val="00DA16ED"/>
    <w:rsid w:val="00DB2BD5"/>
    <w:rsid w:val="00DC09F4"/>
    <w:rsid w:val="00DE6E93"/>
    <w:rsid w:val="00DF7573"/>
    <w:rsid w:val="00E025E2"/>
    <w:rsid w:val="00E14596"/>
    <w:rsid w:val="00E262A6"/>
    <w:rsid w:val="00E4023B"/>
    <w:rsid w:val="00E81D26"/>
    <w:rsid w:val="00E9166B"/>
    <w:rsid w:val="00E95CD8"/>
    <w:rsid w:val="00E95DC4"/>
    <w:rsid w:val="00EA2E62"/>
    <w:rsid w:val="00EB03BA"/>
    <w:rsid w:val="00ED4779"/>
    <w:rsid w:val="00F028B9"/>
    <w:rsid w:val="00F177B0"/>
    <w:rsid w:val="00F212DE"/>
    <w:rsid w:val="00F40983"/>
    <w:rsid w:val="00F428F8"/>
    <w:rsid w:val="00F55F28"/>
    <w:rsid w:val="00F56DB9"/>
    <w:rsid w:val="00F87521"/>
    <w:rsid w:val="00FA5B5A"/>
    <w:rsid w:val="00FB53B7"/>
    <w:rsid w:val="00FC4F30"/>
    <w:rsid w:val="00FD1BE6"/>
    <w:rsid w:val="00FD236B"/>
    <w:rsid w:val="00FE324D"/>
    <w:rsid w:val="00FE5F5D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0CFA70"/>
  <w15:chartTrackingRefBased/>
  <w15:docId w15:val="{1BD5A1D4-53DD-41BA-988E-D79CCCF6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rFonts w:ascii="Arial Narrow" w:hAnsi="Arial Narrow" w:cs="Arial"/>
      <w:b/>
      <w:bCs/>
      <w:sz w:val="1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next w:val="Subtitle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lang w:val="fr-CH"/>
    </w:rPr>
  </w:style>
  <w:style w:type="paragraph" w:styleId="BodyTextIndent2">
    <w:name w:val="Body Text Indent 2"/>
    <w:basedOn w:val="Normal"/>
    <w:pPr>
      <w:spacing w:after="80"/>
      <w:ind w:left="-43"/>
      <w:jc w:val="both"/>
    </w:pPr>
    <w:rPr>
      <w:rFonts w:ascii="Arial Narrow" w:hAnsi="Arial Narrow"/>
      <w:b/>
      <w:sz w:val="14"/>
      <w:lang w:val="fr-CH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D033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825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572"/>
  </w:style>
  <w:style w:type="character" w:customStyle="1" w:styleId="CommentTextChar">
    <w:name w:val="Comment Text Char"/>
    <w:link w:val="CommentText"/>
    <w:rsid w:val="00B82572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82572"/>
    <w:rPr>
      <w:b/>
      <w:bCs/>
    </w:rPr>
  </w:style>
  <w:style w:type="character" w:customStyle="1" w:styleId="CommentSubjectChar">
    <w:name w:val="Comment Subject Char"/>
    <w:link w:val="CommentSubject"/>
    <w:rsid w:val="00B82572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technique concernant la chaudière à condensation au gaz</vt:lpstr>
    </vt:vector>
  </TitlesOfParts>
  <Company>Adenv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subject/>
  <dc:creator>Jean BIVER</dc:creator>
  <cp:keywords/>
  <cp:lastModifiedBy>Marc Hoffmann</cp:lastModifiedBy>
  <cp:revision>9</cp:revision>
  <cp:lastPrinted>2023-06-05T13:22:00Z</cp:lastPrinted>
  <dcterms:created xsi:type="dcterms:W3CDTF">2023-06-05T13:11:00Z</dcterms:created>
  <dcterms:modified xsi:type="dcterms:W3CDTF">2023-06-05T13:22:00Z</dcterms:modified>
</cp:coreProperties>
</file>